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945"/>
        <w:gridCol w:w="6210"/>
        <w:tblGridChange w:id="0">
          <w:tblGrid>
            <w:gridCol w:w="3945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2322611" cy="4138613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9407" r="637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611" cy="4138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Code Pro" w:cs="Source Code Pro" w:eastAsia="Source Code Pro" w:hAnsi="Source Code Pro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sz w:val="36"/>
                <w:szCs w:val="36"/>
                <w:u w:val="single"/>
                <w:rtl w:val="0"/>
              </w:rPr>
              <w:t xml:space="preserve">Genius Hour Flipgrid video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Source Code Pro" w:cs="Source Code Pro" w:eastAsia="Source Code Pro" w:hAnsi="Source Code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sz w:val="24"/>
                <w:szCs w:val="24"/>
                <w:rtl w:val="0"/>
              </w:rPr>
              <w:t xml:space="preserve">(max time - 2:30 mins)</w:t>
            </w:r>
          </w:p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Source Code Pro" w:cs="Source Code Pro" w:eastAsia="Source Code Pro" w:hAnsi="Source Code Pr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ind w:left="0" w:firstLine="0"/>
              <w:jc w:val="center"/>
              <w:rPr>
                <w:rFonts w:ascii="Source Code Pro" w:cs="Source Code Pro" w:eastAsia="Source Code Pro" w:hAnsi="Source Code Pro"/>
                <w:sz w:val="28"/>
                <w:szCs w:val="28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8"/>
                <w:szCs w:val="28"/>
                <w:rtl w:val="0"/>
              </w:rPr>
              <w:t xml:space="preserve">Tell us about your project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200" w:lineRule="auto"/>
              <w:ind w:left="0" w:firstLine="0"/>
              <w:rPr>
                <w:rFonts w:ascii="Source Code Pro" w:cs="Source Code Pro" w:eastAsia="Source Code Pro" w:hAnsi="Source Code Pr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after="200" w:lineRule="auto"/>
              <w:ind w:left="720" w:hanging="360"/>
              <w:rPr>
                <w:rFonts w:ascii="Source Code Pro" w:cs="Source Code Pro" w:eastAsia="Source Code Pro" w:hAnsi="Source Code Pro"/>
                <w:sz w:val="28"/>
                <w:szCs w:val="28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8"/>
                <w:szCs w:val="28"/>
                <w:rtl w:val="0"/>
              </w:rPr>
              <w:t xml:space="preserve">What will you learn?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after="200" w:before="0" w:lineRule="auto"/>
              <w:ind w:left="720" w:hanging="360"/>
              <w:rPr>
                <w:rFonts w:ascii="Source Code Pro" w:cs="Source Code Pro" w:eastAsia="Source Code Pro" w:hAnsi="Source Code Pro"/>
                <w:sz w:val="28"/>
                <w:szCs w:val="28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8"/>
                <w:szCs w:val="28"/>
                <w:rtl w:val="0"/>
              </w:rPr>
              <w:t xml:space="preserve">What will you make?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200" w:before="0" w:lineRule="auto"/>
              <w:ind w:left="720" w:hanging="360"/>
              <w:rPr>
                <w:rFonts w:ascii="Source Code Pro" w:cs="Source Code Pro" w:eastAsia="Source Code Pro" w:hAnsi="Source Code Pro"/>
                <w:sz w:val="28"/>
                <w:szCs w:val="28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8"/>
                <w:szCs w:val="28"/>
                <w:rtl w:val="0"/>
              </w:rPr>
              <w:t xml:space="preserve">How will you do this? (what steps will you take?)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after="200" w:before="0" w:lineRule="auto"/>
              <w:ind w:left="720" w:hanging="360"/>
              <w:rPr>
                <w:rFonts w:ascii="Source Code Pro" w:cs="Source Code Pro" w:eastAsia="Source Code Pro" w:hAnsi="Source Code Pro"/>
                <w:sz w:val="28"/>
                <w:szCs w:val="28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8"/>
                <w:szCs w:val="28"/>
                <w:rtl w:val="0"/>
              </w:rPr>
              <w:t xml:space="preserve">What will be a successful project to you?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200" w:lineRule="auto"/>
              <w:ind w:left="720" w:hanging="360"/>
              <w:rPr>
                <w:rFonts w:ascii="Source Code Pro" w:cs="Source Code Pro" w:eastAsia="Source Code Pro" w:hAnsi="Source Code Pro"/>
                <w:sz w:val="28"/>
                <w:szCs w:val="28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8"/>
                <w:szCs w:val="28"/>
                <w:rtl w:val="0"/>
              </w:rPr>
              <w:t xml:space="preserve">If you received feedback, what are 1 or 2 changes you will make to your project based on that feedback?</w:t>
            </w:r>
          </w:p>
          <w:p w:rsidR="00000000" w:rsidDel="00000000" w:rsidP="00000000" w:rsidRDefault="00000000" w:rsidRPr="00000000" w14:paraId="0000000E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1719263" cy="17192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63" cy="1719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00" w:lineRule="auto"/>
              <w:ind w:left="720" w:firstLine="0"/>
              <w:rPr>
                <w:rFonts w:ascii="Source Code Pro" w:cs="Source Code Pro" w:eastAsia="Source Code Pro" w:hAnsi="Source Code Pr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200" w:lineRule="auto"/>
              <w:ind w:left="720" w:firstLine="0"/>
              <w:rPr>
                <w:rFonts w:ascii="Source Code Pro" w:cs="Source Code Pro" w:eastAsia="Source Code Pro" w:hAnsi="Source Code Pro"/>
                <w:sz w:val="28"/>
                <w:szCs w:val="28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8"/>
                <w:szCs w:val="28"/>
                <w:rtl w:val="0"/>
              </w:rPr>
              <w:t xml:space="preserve">Enter the following code to enter the grade 6 flipgrid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00" w:lineRule="auto"/>
              <w:ind w:left="720" w:firstLine="0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sz w:val="36"/>
                <w:szCs w:val="36"/>
                <w:rtl w:val="0"/>
              </w:rPr>
              <w:t xml:space="preserve">Flipgrid code: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42054c77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08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